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0C3F2" w14:textId="77777777" w:rsidR="00E5770D" w:rsidRDefault="00E5770D" w:rsidP="002C6CB6">
      <w:pPr>
        <w:jc w:val="center"/>
        <w:rPr>
          <w:rFonts w:ascii="Times New Roman" w:hAnsi="Times New Roman" w:cs="Times New Roman"/>
          <w:b/>
          <w:bCs/>
        </w:rPr>
      </w:pPr>
      <w:r w:rsidRPr="00E5770D">
        <w:rPr>
          <w:rFonts w:ascii="Times New Roman" w:hAnsi="Times New Roman" w:cs="Times New Roman"/>
          <w:b/>
          <w:bCs/>
        </w:rPr>
        <w:t>ПОКАНА</w:t>
      </w:r>
    </w:p>
    <w:p w14:paraId="6C69752A" w14:textId="5CE0E2C4" w:rsidR="001E5213" w:rsidRPr="00E5770D" w:rsidRDefault="001E5213" w:rsidP="002C6CB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заседание на Управителния с</w:t>
      </w:r>
      <w:r w:rsidR="002C6CB6">
        <w:rPr>
          <w:rFonts w:ascii="Times New Roman" w:hAnsi="Times New Roman" w:cs="Times New Roman"/>
          <w:b/>
          <w:bCs/>
        </w:rPr>
        <w:t>ъвет на Сдружение „МИГ Антоново – Омуртаг“</w:t>
      </w:r>
    </w:p>
    <w:p w14:paraId="52547B7E" w14:textId="77777777" w:rsidR="002C6CB6" w:rsidRDefault="002C6CB6" w:rsidP="00E5770D">
      <w:pPr>
        <w:rPr>
          <w:rFonts w:ascii="Times New Roman" w:hAnsi="Times New Roman" w:cs="Times New Roman"/>
          <w:b/>
          <w:bCs/>
        </w:rPr>
      </w:pPr>
    </w:p>
    <w:p w14:paraId="4AE9ECA9" w14:textId="3A68676C" w:rsidR="00E5770D" w:rsidRPr="00E5770D" w:rsidRDefault="00E5770D" w:rsidP="00E5770D">
      <w:pPr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  <w:b/>
          <w:bCs/>
        </w:rPr>
        <w:t>УВАЖАЕМИ ЧЛЕНОВЕ НА УПРАВИТЕЛНИЯ СЪВЕТ,</w:t>
      </w:r>
    </w:p>
    <w:p w14:paraId="00F1BECC" w14:textId="0E34FA18" w:rsidR="00F87429" w:rsidRDefault="00E5770D" w:rsidP="00F87429">
      <w:pPr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</w:rPr>
        <w:t xml:space="preserve">На основание чл. 38, ал. 1 и чл. 40, т. 4 от Устава и чл. 8 от Правилника за дейността на УС свиквам </w:t>
      </w:r>
      <w:r w:rsidRPr="00E5770D">
        <w:rPr>
          <w:rFonts w:ascii="Times New Roman" w:hAnsi="Times New Roman" w:cs="Times New Roman"/>
          <w:b/>
          <w:bCs/>
        </w:rPr>
        <w:t>присъствено заседание на Управителния съвет на 2</w:t>
      </w:r>
      <w:r w:rsidR="00C72A57">
        <w:rPr>
          <w:rFonts w:ascii="Times New Roman" w:hAnsi="Times New Roman" w:cs="Times New Roman"/>
          <w:b/>
          <w:bCs/>
          <w:lang w:val="en-US"/>
        </w:rPr>
        <w:t>8</w:t>
      </w:r>
      <w:r w:rsidRPr="00E5770D">
        <w:rPr>
          <w:rFonts w:ascii="Times New Roman" w:hAnsi="Times New Roman" w:cs="Times New Roman"/>
          <w:b/>
          <w:bCs/>
        </w:rPr>
        <w:t>.10.2026 г. от 10:00 часа</w:t>
      </w:r>
      <w:r w:rsidRPr="00E5770D">
        <w:rPr>
          <w:rFonts w:ascii="Times New Roman" w:hAnsi="Times New Roman" w:cs="Times New Roman"/>
        </w:rPr>
        <w:t>, в гр. Омуртаг, ул. „Църковна“ № 17 — офис на сдружението, при следния</w:t>
      </w:r>
    </w:p>
    <w:p w14:paraId="3C828938" w14:textId="68F45870" w:rsidR="00E5770D" w:rsidRPr="00F87429" w:rsidRDefault="00E5770D" w:rsidP="00F87429">
      <w:pPr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  <w:b/>
          <w:bCs/>
        </w:rPr>
        <w:t xml:space="preserve"> ДНЕВЕН РЕД</w:t>
      </w:r>
    </w:p>
    <w:p w14:paraId="6BF77469" w14:textId="5E8839ED" w:rsidR="002D133B" w:rsidRPr="00815FD4" w:rsidRDefault="00815FD4" w:rsidP="00815FD4">
      <w:pPr>
        <w:jc w:val="both"/>
        <w:rPr>
          <w:rFonts w:ascii="Times New Roman" w:hAnsi="Times New Roman" w:cs="Times New Roman"/>
          <w:b/>
          <w:bCs/>
        </w:rPr>
      </w:pPr>
      <w:bookmarkStart w:id="0" w:name="_Hlk244102143"/>
      <w:r>
        <w:rPr>
          <w:rFonts w:ascii="Times New Roman" w:hAnsi="Times New Roman" w:cs="Times New Roman"/>
          <w:b/>
          <w:bCs/>
        </w:rPr>
        <w:t>1.</w:t>
      </w:r>
      <w:r w:rsidR="00E5770D" w:rsidRPr="00815FD4">
        <w:rPr>
          <w:rFonts w:ascii="Times New Roman" w:hAnsi="Times New Roman" w:cs="Times New Roman"/>
          <w:b/>
          <w:bCs/>
        </w:rPr>
        <w:t>Разглеждане на молб</w:t>
      </w:r>
      <w:r>
        <w:rPr>
          <w:rFonts w:ascii="Times New Roman" w:hAnsi="Times New Roman" w:cs="Times New Roman"/>
          <w:b/>
          <w:bCs/>
        </w:rPr>
        <w:t>а</w:t>
      </w:r>
      <w:r w:rsidR="00E5770D" w:rsidRPr="00815FD4">
        <w:rPr>
          <w:rFonts w:ascii="Times New Roman" w:hAnsi="Times New Roman" w:cs="Times New Roman"/>
          <w:b/>
          <w:bCs/>
        </w:rPr>
        <w:t xml:space="preserve"> за прекратяване на членството в сдружението и освобождаване от УС и </w:t>
      </w:r>
      <w:r>
        <w:rPr>
          <w:rFonts w:ascii="Times New Roman" w:hAnsi="Times New Roman" w:cs="Times New Roman"/>
          <w:b/>
          <w:bCs/>
        </w:rPr>
        <w:t xml:space="preserve">молба </w:t>
      </w:r>
      <w:r w:rsidR="00E5770D" w:rsidRPr="00815FD4">
        <w:rPr>
          <w:rFonts w:ascii="Times New Roman" w:hAnsi="Times New Roman" w:cs="Times New Roman"/>
          <w:b/>
          <w:bCs/>
        </w:rPr>
        <w:t>за освобождаване от УС при запазване на членството в сдружението.</w:t>
      </w:r>
      <w:r w:rsidR="002D133B" w:rsidRPr="00815FD4">
        <w:rPr>
          <w:rFonts w:ascii="Times New Roman" w:hAnsi="Times New Roman" w:cs="Times New Roman"/>
          <w:b/>
          <w:bCs/>
        </w:rPr>
        <w:t xml:space="preserve"> </w:t>
      </w:r>
    </w:p>
    <w:p w14:paraId="2F93EB6A" w14:textId="2346A072" w:rsidR="00E5770D" w:rsidRPr="00815FD4" w:rsidRDefault="00E5770D" w:rsidP="00815FD4">
      <w:pPr>
        <w:rPr>
          <w:rFonts w:ascii="Times New Roman" w:hAnsi="Times New Roman" w:cs="Times New Roman"/>
        </w:rPr>
      </w:pPr>
      <w:r w:rsidRPr="00815FD4">
        <w:rPr>
          <w:rFonts w:ascii="Times New Roman" w:hAnsi="Times New Roman" w:cs="Times New Roman"/>
        </w:rPr>
        <w:t>Правно основание: чл. 21, т. 1, чл. 27, ал. 1, т. 3 и чл. 34, ал. 3, т. 5 от Устава.</w:t>
      </w:r>
    </w:p>
    <w:p w14:paraId="58BB0DDC" w14:textId="39C931D5" w:rsidR="00E5770D" w:rsidRPr="00E5770D" w:rsidRDefault="00E5770D" w:rsidP="00815FD4">
      <w:pPr>
        <w:jc w:val="both"/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  <w:b/>
          <w:bCs/>
        </w:rPr>
        <w:t xml:space="preserve">2. </w:t>
      </w:r>
      <w:r w:rsidR="00815FD4" w:rsidRPr="00815FD4">
        <w:rPr>
          <w:rFonts w:ascii="Times New Roman" w:hAnsi="Times New Roman" w:cs="Times New Roman"/>
          <w:b/>
          <w:bCs/>
        </w:rPr>
        <w:t>Разглеждане на постъпили писмени молби за прием на нови членове и проверка на съответствието на кандидатите с критериите на Сдружението</w:t>
      </w:r>
      <w:r w:rsidRPr="00E5770D">
        <w:rPr>
          <w:rFonts w:ascii="Times New Roman" w:hAnsi="Times New Roman" w:cs="Times New Roman"/>
          <w:b/>
          <w:bCs/>
        </w:rPr>
        <w:t>.</w:t>
      </w:r>
    </w:p>
    <w:p w14:paraId="1B0F8E49" w14:textId="77777777" w:rsidR="00E5770D" w:rsidRPr="00E5770D" w:rsidRDefault="00E5770D" w:rsidP="00E5770D">
      <w:pPr>
        <w:rPr>
          <w:rFonts w:ascii="Times New Roman" w:hAnsi="Times New Roman" w:cs="Times New Roman"/>
        </w:rPr>
      </w:pPr>
      <w:r w:rsidRPr="00815FD4">
        <w:rPr>
          <w:rFonts w:ascii="Times New Roman" w:hAnsi="Times New Roman" w:cs="Times New Roman"/>
        </w:rPr>
        <w:t>Правно основание: чл. 15, ал. 3–4, чл. 16, ал. 1–2 и чл. 36, т. 2 от Устава.</w:t>
      </w:r>
    </w:p>
    <w:p w14:paraId="3ED2466F" w14:textId="77777777" w:rsidR="00E5770D" w:rsidRPr="00E5770D" w:rsidRDefault="00E5770D" w:rsidP="00815FD4">
      <w:pPr>
        <w:jc w:val="both"/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  <w:b/>
          <w:bCs/>
        </w:rPr>
        <w:t xml:space="preserve">3. </w:t>
      </w:r>
      <w:bookmarkStart w:id="1" w:name="_Hlk244103045"/>
      <w:r w:rsidRPr="00E5770D">
        <w:rPr>
          <w:rFonts w:ascii="Times New Roman" w:hAnsi="Times New Roman" w:cs="Times New Roman"/>
          <w:b/>
          <w:bCs/>
        </w:rPr>
        <w:t>Обсъждане и вземане на решение за свикване на извънредно Общо събрание и определяне на дневния му ред за освобождаване на двамата членове на УС и определяне на числеността на УС на седем членове</w:t>
      </w:r>
      <w:bookmarkEnd w:id="1"/>
      <w:r w:rsidRPr="00E5770D">
        <w:rPr>
          <w:rFonts w:ascii="Times New Roman" w:hAnsi="Times New Roman" w:cs="Times New Roman"/>
          <w:b/>
          <w:bCs/>
        </w:rPr>
        <w:t>.</w:t>
      </w:r>
    </w:p>
    <w:p w14:paraId="23E4E7D8" w14:textId="77777777" w:rsidR="00E5770D" w:rsidRPr="00E5770D" w:rsidRDefault="00E5770D" w:rsidP="00E5770D">
      <w:pPr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</w:rPr>
        <w:t>Правно основание: чл. 28, ал. 1–3 във връзка с чл. 27, ал. 1, т. 3 и чл. 34, ал. 1 от Устава.</w:t>
      </w:r>
    </w:p>
    <w:p w14:paraId="1F9F02F1" w14:textId="4D7CA79B" w:rsidR="00E5770D" w:rsidRPr="00E5770D" w:rsidRDefault="00E5770D" w:rsidP="00E5770D">
      <w:pPr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  <w:b/>
          <w:bCs/>
        </w:rPr>
        <w:t xml:space="preserve">4. Обсъждане на заместник-председателите на УС след освобождаването на </w:t>
      </w:r>
      <w:r w:rsidR="00815FD4">
        <w:rPr>
          <w:rFonts w:ascii="Times New Roman" w:hAnsi="Times New Roman" w:cs="Times New Roman"/>
          <w:b/>
          <w:bCs/>
        </w:rPr>
        <w:t>Член на УС</w:t>
      </w:r>
      <w:r w:rsidRPr="00E5770D">
        <w:rPr>
          <w:rFonts w:ascii="Times New Roman" w:hAnsi="Times New Roman" w:cs="Times New Roman"/>
          <w:b/>
          <w:bCs/>
        </w:rPr>
        <w:t>.</w:t>
      </w:r>
    </w:p>
    <w:p w14:paraId="3240973E" w14:textId="77777777" w:rsidR="00E5770D" w:rsidRPr="00E5770D" w:rsidRDefault="00E5770D" w:rsidP="00E5770D">
      <w:pPr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</w:rPr>
        <w:t>Правно основание: чл. 36, т. 11 от Устава и чл. 5, ал. 2, т. 11 от Правилника.</w:t>
      </w:r>
    </w:p>
    <w:bookmarkEnd w:id="0"/>
    <w:p w14:paraId="72F6E822" w14:textId="77777777" w:rsidR="00E5770D" w:rsidRPr="00E5770D" w:rsidRDefault="00E5770D" w:rsidP="00E5770D">
      <w:pPr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  <w:b/>
          <w:bCs/>
        </w:rPr>
        <w:t>Приложения:</w:t>
      </w:r>
      <w:r w:rsidRPr="00E5770D">
        <w:rPr>
          <w:rFonts w:ascii="Times New Roman" w:hAnsi="Times New Roman" w:cs="Times New Roman"/>
        </w:rPr>
        <w:t xml:space="preserve"> молбите и документите към тях; членски списъци; секторна справка; проекти на решения и покана за ОС.</w:t>
      </w:r>
    </w:p>
    <w:p w14:paraId="2EC22031" w14:textId="77777777" w:rsidR="009F488B" w:rsidRDefault="009F488B" w:rsidP="00E5770D">
      <w:pPr>
        <w:rPr>
          <w:rFonts w:ascii="Times New Roman" w:hAnsi="Times New Roman" w:cs="Times New Roman"/>
          <w:b/>
          <w:bCs/>
        </w:rPr>
      </w:pPr>
    </w:p>
    <w:p w14:paraId="2814683D" w14:textId="6065718D" w:rsidR="00E5770D" w:rsidRPr="00B23D5B" w:rsidRDefault="00E5770D" w:rsidP="00E5770D">
      <w:pPr>
        <w:rPr>
          <w:rFonts w:ascii="Times New Roman" w:hAnsi="Times New Roman" w:cs="Times New Roman"/>
        </w:rPr>
      </w:pPr>
      <w:r w:rsidRPr="00E5770D">
        <w:rPr>
          <w:rFonts w:ascii="Times New Roman" w:hAnsi="Times New Roman" w:cs="Times New Roman"/>
          <w:b/>
          <w:bCs/>
        </w:rPr>
        <w:t>ПРЕДСЕДАТЕЛ НА УС:</w:t>
      </w:r>
      <w:r w:rsidR="00815FD4" w:rsidRPr="00815FD4">
        <w:rPr>
          <w:rFonts w:ascii="Times New Roman" w:hAnsi="Times New Roman" w:cs="Times New Roman"/>
        </w:rPr>
        <w:t xml:space="preserve"> </w:t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815FD4" w:rsidRPr="00E5770D">
        <w:rPr>
          <w:rFonts w:ascii="Times New Roman" w:hAnsi="Times New Roman" w:cs="Times New Roman"/>
        </w:rPr>
        <w:t>20.10.2026 г.</w:t>
      </w:r>
      <w:r w:rsidR="00815FD4" w:rsidRPr="00E5770D">
        <w:rPr>
          <w:rFonts w:ascii="Times New Roman" w:hAnsi="Times New Roman" w:cs="Times New Roman"/>
        </w:rPr>
        <w:br/>
      </w:r>
      <w:r w:rsidRPr="00E5770D">
        <w:rPr>
          <w:rFonts w:ascii="Times New Roman" w:hAnsi="Times New Roman" w:cs="Times New Roman"/>
        </w:rPr>
        <w:t xml:space="preserve">Джевдет Хасанов </w:t>
      </w:r>
      <w:proofErr w:type="spellStart"/>
      <w:r w:rsidRPr="00E5770D">
        <w:rPr>
          <w:rFonts w:ascii="Times New Roman" w:hAnsi="Times New Roman" w:cs="Times New Roman"/>
        </w:rPr>
        <w:t>Хасанов</w:t>
      </w:r>
      <w:proofErr w:type="spellEnd"/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9F488B">
        <w:rPr>
          <w:rFonts w:ascii="Times New Roman" w:hAnsi="Times New Roman" w:cs="Times New Roman"/>
        </w:rPr>
        <w:tab/>
      </w:r>
      <w:r w:rsidR="00815FD4" w:rsidRPr="00E5770D">
        <w:rPr>
          <w:rFonts w:ascii="Times New Roman" w:hAnsi="Times New Roman" w:cs="Times New Roman"/>
        </w:rPr>
        <w:t>гр. Омуртаг</w:t>
      </w:r>
      <w:r w:rsidRPr="00E5770D">
        <w:rPr>
          <w:rFonts w:ascii="Times New Roman" w:hAnsi="Times New Roman" w:cs="Times New Roman"/>
        </w:rPr>
        <w:br/>
      </w:r>
    </w:p>
    <w:sectPr w:rsidR="00E5770D" w:rsidRPr="00B23D5B" w:rsidSect="00815FD4">
      <w:headerReference w:type="default" r:id="rId8"/>
      <w:foot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BD588" w14:textId="77777777" w:rsidR="005A2575" w:rsidRDefault="005A2575" w:rsidP="00EC3FC1">
      <w:pPr>
        <w:spacing w:after="0" w:line="240" w:lineRule="auto"/>
      </w:pPr>
      <w:r>
        <w:separator/>
      </w:r>
    </w:p>
  </w:endnote>
  <w:endnote w:type="continuationSeparator" w:id="0">
    <w:p w14:paraId="5E853C44" w14:textId="77777777" w:rsidR="005A2575" w:rsidRDefault="005A2575" w:rsidP="00EC3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F85DD" w14:textId="77777777" w:rsidR="00EC3FC1" w:rsidRPr="00EC3FC1" w:rsidRDefault="00EC3FC1" w:rsidP="00EC3FC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kern w:val="0"/>
        <w:szCs w:val="20"/>
        <w:lang w:eastAsia="bg-BG"/>
        <w14:ligatures w14:val="none"/>
      </w:rPr>
    </w:pPr>
    <w:r w:rsidRPr="00EC3FC1">
      <w:rPr>
        <w:rFonts w:ascii="Times New Roman" w:eastAsia="Times New Roman" w:hAnsi="Times New Roman" w:cs="Times New Roman"/>
        <w:b/>
        <w:noProof/>
        <w:kern w:val="0"/>
        <w:szCs w:val="20"/>
        <w:lang w:eastAsia="bg-BG"/>
        <w14:ligatures w14:val="none"/>
      </w:rPr>
      <w:t>МЕСТНА ИНИЦИАТИВНА ГРУПА АНТОНОВО - ОМУРТАГ</w:t>
    </w:r>
  </w:p>
  <w:p w14:paraId="490F27B5" w14:textId="77777777" w:rsidR="00EC3FC1" w:rsidRPr="00EC3FC1" w:rsidRDefault="00EC3FC1" w:rsidP="00EC3FC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Cs/>
        <w:i/>
        <w:kern w:val="0"/>
        <w:szCs w:val="20"/>
        <w:shd w:val="clear" w:color="auto" w:fill="FFFFFF"/>
        <w:lang w:eastAsia="bg-BG"/>
        <w14:ligatures w14:val="none"/>
      </w:rPr>
    </w:pPr>
    <w:r w:rsidRPr="00EC3FC1">
      <w:rPr>
        <w:rFonts w:ascii="Times New Roman" w:eastAsia="Times New Roman" w:hAnsi="Times New Roman" w:cs="Times New Roman"/>
        <w:i/>
        <w:noProof/>
        <w:kern w:val="0"/>
        <w:szCs w:val="20"/>
        <w:lang w:eastAsia="bg-BG"/>
        <w14:ligatures w14:val="none"/>
      </w:rPr>
      <w:t xml:space="preserve">Адрес: гр.Омуртаг, ул.”Църковна” №17,  email: </w:t>
    </w:r>
    <w:hyperlink r:id="rId1" w:history="1">
      <w:r w:rsidRPr="00EC3FC1">
        <w:rPr>
          <w:rFonts w:ascii="Times New Roman" w:eastAsia="Times New Roman" w:hAnsi="Times New Roman" w:cs="Times New Roman"/>
          <w:i/>
          <w:noProof/>
          <w:color w:val="0000FF"/>
          <w:kern w:val="0"/>
          <w:szCs w:val="20"/>
          <w:u w:val="single"/>
          <w:lang w:eastAsia="bg-BG"/>
          <w14:ligatures w14:val="none"/>
        </w:rPr>
        <w:t>office.mig.ao@gmail.com</w:t>
      </w:r>
    </w:hyperlink>
    <w:r w:rsidRPr="00EC3FC1">
      <w:rPr>
        <w:rFonts w:ascii="Times New Roman" w:eastAsia="Times New Roman" w:hAnsi="Times New Roman" w:cs="Times New Roman"/>
        <w:i/>
        <w:noProof/>
        <w:kern w:val="0"/>
        <w:szCs w:val="20"/>
        <w:lang w:eastAsia="bg-BG"/>
        <w14:ligatures w14:val="none"/>
      </w:rPr>
      <w:t xml:space="preserve">, </w:t>
    </w:r>
  </w:p>
  <w:p w14:paraId="65731BF9" w14:textId="77777777" w:rsidR="00EC3FC1" w:rsidRPr="00EC3FC1" w:rsidRDefault="00EC3FC1" w:rsidP="00EC3FC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i/>
        <w:kern w:val="0"/>
        <w:szCs w:val="20"/>
        <w:lang w:eastAsia="bg-BG"/>
        <w14:ligatures w14:val="none"/>
      </w:rPr>
    </w:pPr>
    <w:r w:rsidRPr="00EC3FC1">
      <w:rPr>
        <w:rFonts w:ascii="Times New Roman" w:eastAsia="Times New Roman" w:hAnsi="Times New Roman" w:cs="Times New Roman"/>
        <w:bCs/>
        <w:i/>
        <w:kern w:val="0"/>
        <w:szCs w:val="20"/>
        <w:shd w:val="clear" w:color="auto" w:fill="FFFFFF"/>
        <w:lang w:eastAsia="bg-BG"/>
        <w14:ligatures w14:val="none"/>
      </w:rPr>
      <w:t>интернет адрес: www.</w:t>
    </w:r>
    <w:r w:rsidRPr="00EC3FC1">
      <w:rPr>
        <w:rFonts w:ascii="Times New Roman" w:eastAsia="Times New Roman" w:hAnsi="Times New Roman" w:cs="Times New Roman"/>
        <w:kern w:val="0"/>
        <w:lang w:eastAsia="bg-BG"/>
        <w14:ligatures w14:val="none"/>
      </w:rPr>
      <w:t xml:space="preserve"> </w:t>
    </w:r>
    <w:hyperlink r:id="rId2" w:history="1">
      <w:r w:rsidRPr="00EC3FC1">
        <w:rPr>
          <w:rFonts w:ascii="Times New Roman" w:eastAsia="Times New Roman" w:hAnsi="Times New Roman" w:cs="Times New Roman"/>
          <w:bCs/>
          <w:i/>
          <w:color w:val="0000FF"/>
          <w:kern w:val="0"/>
          <w:szCs w:val="20"/>
          <w:u w:val="single"/>
          <w:shd w:val="clear" w:color="auto" w:fill="FFFFFF"/>
          <w:lang w:eastAsia="bg-BG"/>
          <w14:ligatures w14:val="none"/>
        </w:rPr>
        <w:t>https://mig-antom.eu/</w:t>
      </w:r>
    </w:hyperlink>
    <w:r w:rsidRPr="00EC3FC1">
      <w:rPr>
        <w:rFonts w:ascii="Times New Roman" w:eastAsia="Times New Roman" w:hAnsi="Times New Roman" w:cs="Times New Roman"/>
        <w:bCs/>
        <w:i/>
        <w:kern w:val="0"/>
        <w:szCs w:val="20"/>
        <w:shd w:val="clear" w:color="auto" w:fill="FFFFFF"/>
        <w:lang w:eastAsia="bg-BG"/>
        <w14:ligatures w14:val="none"/>
      </w:rPr>
      <w:t xml:space="preserve"> </w:t>
    </w:r>
  </w:p>
  <w:p w14:paraId="0C051BC4" w14:textId="77777777" w:rsidR="00EC3FC1" w:rsidRPr="00EC3FC1" w:rsidRDefault="00000000" w:rsidP="00EC3FC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lang w:eastAsia="bg-BG"/>
        <w14:ligatures w14:val="none"/>
      </w:rPr>
    </w:pPr>
    <w:hyperlink r:id="rId3" w:history="1">
      <w:r w:rsidR="00EC3FC1" w:rsidRPr="00EC3FC1">
        <w:rPr>
          <w:rFonts w:ascii="Times New Roman" w:eastAsia="Times New Roman" w:hAnsi="Times New Roman" w:cs="Times New Roman"/>
          <w:color w:val="0000FF"/>
          <w:kern w:val="0"/>
          <w:szCs w:val="20"/>
          <w:u w:val="single"/>
          <w:lang w:eastAsia="bg-BG"/>
          <w14:ligatures w14:val="none"/>
        </w:rPr>
        <w:t>www.eufunds.bg</w:t>
      </w:r>
    </w:hyperlink>
  </w:p>
  <w:p w14:paraId="236B4BCA" w14:textId="77777777" w:rsidR="00EC3FC1" w:rsidRDefault="00EC3FC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136CC" w14:textId="77777777" w:rsidR="005A2575" w:rsidRDefault="005A2575" w:rsidP="00EC3FC1">
      <w:pPr>
        <w:spacing w:after="0" w:line="240" w:lineRule="auto"/>
      </w:pPr>
      <w:r>
        <w:separator/>
      </w:r>
    </w:p>
  </w:footnote>
  <w:footnote w:type="continuationSeparator" w:id="0">
    <w:p w14:paraId="057A4B0A" w14:textId="77777777" w:rsidR="005A2575" w:rsidRDefault="005A2575" w:rsidP="00EC3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2"/>
      <w:tblW w:w="11199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76"/>
      <w:gridCol w:w="990"/>
      <w:gridCol w:w="3161"/>
      <w:gridCol w:w="3311"/>
      <w:gridCol w:w="1461"/>
    </w:tblGrid>
    <w:tr w:rsidR="00EC3FC1" w:rsidRPr="00EC3FC1" w14:paraId="64734E82" w14:textId="77777777" w:rsidTr="002C77D6">
      <w:trPr>
        <w:trHeight w:val="1688"/>
      </w:trPr>
      <w:tc>
        <w:tcPr>
          <w:tcW w:w="2276" w:type="dxa"/>
          <w:vMerge w:val="restart"/>
        </w:tcPr>
        <w:p w14:paraId="786A98CD" w14:textId="77777777" w:rsidR="00EC3FC1" w:rsidRPr="00EC3FC1" w:rsidRDefault="00EC3FC1" w:rsidP="00EC3FC1">
          <w:pPr>
            <w:tabs>
              <w:tab w:val="left" w:pos="10348"/>
            </w:tabs>
            <w:rPr>
              <w:noProof/>
              <w:lang w:eastAsia="en-GB"/>
            </w:rPr>
          </w:pPr>
          <w:r w:rsidRPr="00EC3FC1">
            <w:rPr>
              <w:b/>
              <w:caps/>
              <w:noProof/>
              <w:color w:val="FFFFFF"/>
            </w:rPr>
            <w:drawing>
              <wp:anchor distT="0" distB="0" distL="114300" distR="114300" simplePos="0" relativeHeight="251659264" behindDoc="0" locked="0" layoutInCell="1" allowOverlap="1" wp14:anchorId="401018A2" wp14:editId="448DC4E9">
                <wp:simplePos x="0" y="0"/>
                <wp:positionH relativeFrom="column">
                  <wp:posOffset>1134745</wp:posOffset>
                </wp:positionH>
                <wp:positionV relativeFrom="paragraph">
                  <wp:posOffset>165735</wp:posOffset>
                </wp:positionV>
                <wp:extent cx="875665" cy="701040"/>
                <wp:effectExtent l="19050" t="19050" r="19685" b="22860"/>
                <wp:wrapNone/>
                <wp:docPr id="16" name="Picture 2" descr="leade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eader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52" cy="7015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C3FC1">
            <w:rPr>
              <w:noProof/>
            </w:rPr>
            <w:drawing>
              <wp:inline distT="0" distB="0" distL="0" distR="0" wp14:anchorId="0DC7F21E" wp14:editId="4AA029B6">
                <wp:extent cx="1211580" cy="1402628"/>
                <wp:effectExtent l="0" t="0" r="7620" b="0"/>
                <wp:docPr id="17" name="Picture 1697648813" descr="\\as3302t-66f5\Public\Изпълнение на операции, включително дейности за сътрудничество и тяхната подготовка, ВОМР\МИГ ПЪРВОМАЙ\Управление\ЛОГО ЕС\co-funded_BG\vertical\RGB\PNG\BG_co_funded_vertical_RGB_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as3302t-66f5\Public\Изпълнение на операции, включително дейности за сътрудничество и тяхната подготовка, ВОМР\МИГ ПЪРВОМАЙ\Управление\ЛОГО ЕС\co-funded_BG\vertical\RGB\PNG\BG_co_funded_vertical_RGB_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309" cy="147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" w:type="dxa"/>
        </w:tcPr>
        <w:p w14:paraId="2C74E896" w14:textId="77777777" w:rsidR="00EC3FC1" w:rsidRPr="00EC3FC1" w:rsidRDefault="00EC3FC1" w:rsidP="00EC3FC1">
          <w:pPr>
            <w:tabs>
              <w:tab w:val="left" w:pos="10348"/>
            </w:tabs>
            <w:rPr>
              <w:noProof/>
              <w:lang w:eastAsia="en-GB"/>
            </w:rPr>
          </w:pPr>
        </w:p>
      </w:tc>
      <w:tc>
        <w:tcPr>
          <w:tcW w:w="3161" w:type="dxa"/>
        </w:tcPr>
        <w:p w14:paraId="1C0B7C90" w14:textId="77777777" w:rsidR="00EC3FC1" w:rsidRPr="00EC3FC1" w:rsidRDefault="00EC3FC1" w:rsidP="00EC3FC1">
          <w:pPr>
            <w:tabs>
              <w:tab w:val="left" w:pos="10348"/>
            </w:tabs>
            <w:rPr>
              <w:noProof/>
              <w:lang w:eastAsia="en-GB"/>
            </w:rPr>
          </w:pPr>
        </w:p>
        <w:p w14:paraId="7FB67162" w14:textId="77777777" w:rsidR="00EC3FC1" w:rsidRPr="00EC3FC1" w:rsidRDefault="00EC3FC1" w:rsidP="00EC3FC1">
          <w:pPr>
            <w:tabs>
              <w:tab w:val="left" w:pos="10348"/>
            </w:tabs>
            <w:rPr>
              <w:noProof/>
              <w:lang w:eastAsia="en-GB"/>
            </w:rPr>
          </w:pPr>
          <w:r w:rsidRPr="00EC3FC1">
            <w:rPr>
              <w:b/>
              <w:caps/>
              <w:noProof/>
            </w:rPr>
            <w:drawing>
              <wp:inline distT="0" distB="0" distL="0" distR="0" wp14:anchorId="7D6D0986" wp14:editId="5B1354C9">
                <wp:extent cx="1813560" cy="708660"/>
                <wp:effectExtent l="0" t="0" r="0" b="0"/>
                <wp:docPr id="18" name="Картина 30" descr="МИГ АНТОНОВО-ОМУРТА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3" descr="МИГ АНТОНОВО-ОМУРТАГ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2691" cy="743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11" w:type="dxa"/>
        </w:tcPr>
        <w:p w14:paraId="1528AAF9" w14:textId="77777777" w:rsidR="00EC3FC1" w:rsidRPr="00EC3FC1" w:rsidRDefault="00EC3FC1" w:rsidP="00EC3FC1">
          <w:pPr>
            <w:tabs>
              <w:tab w:val="left" w:pos="10348"/>
            </w:tabs>
            <w:rPr>
              <w:noProof/>
              <w:lang w:eastAsia="en-GB"/>
            </w:rPr>
          </w:pPr>
          <w:r w:rsidRPr="00EC3FC1">
            <w:rPr>
              <w:b/>
              <w:caps/>
              <w:noProof/>
              <w:color w:val="FFFFFF"/>
            </w:rPr>
            <w:drawing>
              <wp:anchor distT="0" distB="0" distL="114300" distR="114300" simplePos="0" relativeHeight="251661312" behindDoc="0" locked="0" layoutInCell="1" allowOverlap="1" wp14:anchorId="0FA88DA5" wp14:editId="504EB8A0">
                <wp:simplePos x="0" y="0"/>
                <wp:positionH relativeFrom="margin">
                  <wp:posOffset>-159385</wp:posOffset>
                </wp:positionH>
                <wp:positionV relativeFrom="paragraph">
                  <wp:posOffset>90805</wp:posOffset>
                </wp:positionV>
                <wp:extent cx="2065020" cy="857250"/>
                <wp:effectExtent l="0" t="0" r="0" b="0"/>
                <wp:wrapNone/>
                <wp:docPr id="19" name="Picture 2217594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5020" cy="857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61" w:type="dxa"/>
        </w:tcPr>
        <w:p w14:paraId="5433DB5D" w14:textId="77777777" w:rsidR="00EC3FC1" w:rsidRPr="00EC3FC1" w:rsidRDefault="00EC3FC1" w:rsidP="00EC3FC1">
          <w:pPr>
            <w:tabs>
              <w:tab w:val="left" w:pos="10348"/>
            </w:tabs>
            <w:rPr>
              <w:noProof/>
              <w:lang w:eastAsia="en-GB"/>
            </w:rPr>
          </w:pPr>
          <w:r w:rsidRPr="00EC3FC1">
            <w:rPr>
              <w:b/>
              <w:caps/>
              <w:noProof/>
              <w:color w:val="FFFFFF"/>
            </w:rPr>
            <w:drawing>
              <wp:anchor distT="0" distB="0" distL="114300" distR="114300" simplePos="0" relativeHeight="251660288" behindDoc="0" locked="0" layoutInCell="1" allowOverlap="1" wp14:anchorId="770DA91D" wp14:editId="621DB951">
                <wp:simplePos x="0" y="0"/>
                <wp:positionH relativeFrom="margin">
                  <wp:posOffset>-179705</wp:posOffset>
                </wp:positionH>
                <wp:positionV relativeFrom="paragraph">
                  <wp:posOffset>173355</wp:posOffset>
                </wp:positionV>
                <wp:extent cx="899160" cy="676275"/>
                <wp:effectExtent l="0" t="0" r="0" b="9525"/>
                <wp:wrapNone/>
                <wp:docPr id="20" name="Picture 2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16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C3FC1" w:rsidRPr="00EC3FC1" w14:paraId="384CAB5A" w14:textId="77777777" w:rsidTr="002C77D6">
      <w:trPr>
        <w:trHeight w:val="288"/>
      </w:trPr>
      <w:tc>
        <w:tcPr>
          <w:tcW w:w="2276" w:type="dxa"/>
          <w:vMerge/>
        </w:tcPr>
        <w:p w14:paraId="3697B542" w14:textId="77777777" w:rsidR="00EC3FC1" w:rsidRPr="00EC3FC1" w:rsidRDefault="00EC3FC1" w:rsidP="00EC3FC1">
          <w:pPr>
            <w:tabs>
              <w:tab w:val="left" w:pos="10348"/>
            </w:tabs>
            <w:rPr>
              <w:noProof/>
            </w:rPr>
          </w:pPr>
        </w:p>
      </w:tc>
      <w:tc>
        <w:tcPr>
          <w:tcW w:w="8923" w:type="dxa"/>
          <w:gridSpan w:val="4"/>
        </w:tcPr>
        <w:p w14:paraId="75116B42" w14:textId="77777777" w:rsidR="00EC3FC1" w:rsidRPr="00EC3FC1" w:rsidRDefault="00EC3FC1" w:rsidP="00EC3FC1">
          <w:pPr>
            <w:tabs>
              <w:tab w:val="left" w:pos="10348"/>
            </w:tabs>
            <w:rPr>
              <w:noProof/>
              <w:sz w:val="22"/>
              <w:szCs w:val="22"/>
              <w:lang w:eastAsia="en-GB"/>
            </w:rPr>
          </w:pPr>
          <w:r w:rsidRPr="00EC3FC1">
            <w:rPr>
              <w:b/>
              <w:caps/>
              <w:noProof/>
              <w:sz w:val="22"/>
              <w:szCs w:val="22"/>
            </w:rPr>
            <w:t xml:space="preserve"> еВРОПЕЙСКИ ЗЕМЕДЕЛСКИ ФОНД ЗА РАЗВИТИЕ НА СЕЛСКИТЕ РАЙОНИ</w:t>
          </w:r>
        </w:p>
      </w:tc>
    </w:tr>
  </w:tbl>
  <w:p w14:paraId="70567695" w14:textId="77777777" w:rsidR="00EC3FC1" w:rsidRPr="00EC3FC1" w:rsidRDefault="00EC3FC1" w:rsidP="00EC3FC1">
    <w:pPr>
      <w:tabs>
        <w:tab w:val="left" w:pos="10348"/>
      </w:tabs>
      <w:spacing w:after="0" w:line="240" w:lineRule="auto"/>
      <w:rPr>
        <w:rFonts w:ascii="Times New Roman" w:eastAsia="Times New Roman" w:hAnsi="Times New Roman" w:cs="Times New Roman"/>
        <w:kern w:val="0"/>
        <w:lang w:eastAsia="bg-BG"/>
        <w14:ligatures w14:val="none"/>
      </w:rPr>
    </w:pPr>
    <w:r w:rsidRPr="00EC3FC1">
      <w:rPr>
        <w:rFonts w:ascii="Times New Roman" w:eastAsia="Times New Roman" w:hAnsi="Times New Roman" w:cs="Times New Roman"/>
        <w:b/>
        <w:caps/>
        <w:noProof/>
        <w:kern w:val="0"/>
        <w:szCs w:val="20"/>
        <w:lang w:eastAsia="bg-BG"/>
        <w14:ligatures w14:val="none"/>
      </w:rPr>
      <w:t xml:space="preserve">          </w:t>
    </w:r>
    <w:r w:rsidRPr="00EC3FC1">
      <w:rPr>
        <w:rFonts w:ascii="Times New Roman" w:eastAsia="Times New Roman" w:hAnsi="Times New Roman" w:cs="Times New Roman"/>
        <w:b/>
        <w:caps/>
        <w:kern w:val="0"/>
        <w:szCs w:val="20"/>
        <w:lang w:eastAsia="bg-BG"/>
        <w14:ligatures w14:val="non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02F"/>
    <w:multiLevelType w:val="multilevel"/>
    <w:tmpl w:val="21F8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05031"/>
    <w:multiLevelType w:val="multilevel"/>
    <w:tmpl w:val="8264A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54AED"/>
    <w:multiLevelType w:val="multilevel"/>
    <w:tmpl w:val="6534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C6AF2"/>
    <w:multiLevelType w:val="hybridMultilevel"/>
    <w:tmpl w:val="01F8E1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519CB"/>
    <w:multiLevelType w:val="hybridMultilevel"/>
    <w:tmpl w:val="B73853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05A04"/>
    <w:multiLevelType w:val="multilevel"/>
    <w:tmpl w:val="4F34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087496"/>
    <w:multiLevelType w:val="multilevel"/>
    <w:tmpl w:val="B9F47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B54810"/>
    <w:multiLevelType w:val="multilevel"/>
    <w:tmpl w:val="C680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9477E1"/>
    <w:multiLevelType w:val="multilevel"/>
    <w:tmpl w:val="6F94F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4851F5"/>
    <w:multiLevelType w:val="multilevel"/>
    <w:tmpl w:val="BF223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CB767C"/>
    <w:multiLevelType w:val="multilevel"/>
    <w:tmpl w:val="9F368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79419D"/>
    <w:multiLevelType w:val="multilevel"/>
    <w:tmpl w:val="B2E0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6250904">
    <w:abstractNumId w:val="9"/>
  </w:num>
  <w:num w:numId="2" w16cid:durableId="2109352359">
    <w:abstractNumId w:val="11"/>
  </w:num>
  <w:num w:numId="3" w16cid:durableId="873075214">
    <w:abstractNumId w:val="5"/>
  </w:num>
  <w:num w:numId="4" w16cid:durableId="918171977">
    <w:abstractNumId w:val="6"/>
  </w:num>
  <w:num w:numId="5" w16cid:durableId="653918761">
    <w:abstractNumId w:val="2"/>
  </w:num>
  <w:num w:numId="6" w16cid:durableId="825970934">
    <w:abstractNumId w:val="8"/>
  </w:num>
  <w:num w:numId="7" w16cid:durableId="1770928216">
    <w:abstractNumId w:val="1"/>
  </w:num>
  <w:num w:numId="8" w16cid:durableId="1053193593">
    <w:abstractNumId w:val="7"/>
  </w:num>
  <w:num w:numId="9" w16cid:durableId="1652364265">
    <w:abstractNumId w:val="10"/>
  </w:num>
  <w:num w:numId="10" w16cid:durableId="1091241475">
    <w:abstractNumId w:val="0"/>
  </w:num>
  <w:num w:numId="11" w16cid:durableId="704788292">
    <w:abstractNumId w:val="4"/>
  </w:num>
  <w:num w:numId="12" w16cid:durableId="2066758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11E"/>
    <w:rsid w:val="00016E6F"/>
    <w:rsid w:val="000A6F55"/>
    <w:rsid w:val="001E5213"/>
    <w:rsid w:val="001F29E9"/>
    <w:rsid w:val="002C6CB6"/>
    <w:rsid w:val="002D133B"/>
    <w:rsid w:val="002D29DE"/>
    <w:rsid w:val="00323582"/>
    <w:rsid w:val="00437779"/>
    <w:rsid w:val="004554AE"/>
    <w:rsid w:val="00542FFF"/>
    <w:rsid w:val="005522C1"/>
    <w:rsid w:val="00557D9B"/>
    <w:rsid w:val="005A2575"/>
    <w:rsid w:val="0063332E"/>
    <w:rsid w:val="006617EC"/>
    <w:rsid w:val="006B011E"/>
    <w:rsid w:val="007161F9"/>
    <w:rsid w:val="007C2A44"/>
    <w:rsid w:val="008077AF"/>
    <w:rsid w:val="00815FD4"/>
    <w:rsid w:val="00905E1B"/>
    <w:rsid w:val="00934F71"/>
    <w:rsid w:val="009A3808"/>
    <w:rsid w:val="009F488B"/>
    <w:rsid w:val="00A24E78"/>
    <w:rsid w:val="00AB4DC9"/>
    <w:rsid w:val="00B06CEC"/>
    <w:rsid w:val="00B23D5B"/>
    <w:rsid w:val="00B75AD4"/>
    <w:rsid w:val="00C66D27"/>
    <w:rsid w:val="00C72A57"/>
    <w:rsid w:val="00CA1079"/>
    <w:rsid w:val="00CB6624"/>
    <w:rsid w:val="00CE236A"/>
    <w:rsid w:val="00DA174E"/>
    <w:rsid w:val="00DF7DE7"/>
    <w:rsid w:val="00E04CE1"/>
    <w:rsid w:val="00E5770D"/>
    <w:rsid w:val="00EC3FC1"/>
    <w:rsid w:val="00F1201B"/>
    <w:rsid w:val="00F55823"/>
    <w:rsid w:val="00F8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FF52"/>
  <w15:chartTrackingRefBased/>
  <w15:docId w15:val="{BD801666-2578-4FB5-ADBA-87EA79E9C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0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B0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B0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B0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B01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B011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B01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B011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B01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B01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B0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B0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0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B01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01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01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0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B01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011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3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EC3FC1"/>
  </w:style>
  <w:style w:type="paragraph" w:styleId="af0">
    <w:name w:val="footer"/>
    <w:basedOn w:val="a"/>
    <w:link w:val="af1"/>
    <w:uiPriority w:val="99"/>
    <w:unhideWhenUsed/>
    <w:rsid w:val="00EC3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EC3FC1"/>
  </w:style>
  <w:style w:type="table" w:styleId="af2">
    <w:name w:val="Table Grid"/>
    <w:basedOn w:val="a1"/>
    <w:rsid w:val="00EC3F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89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5249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409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ufunds.bg" TargetMode="External"/><Relationship Id="rId2" Type="http://schemas.openxmlformats.org/officeDocument/2006/relationships/hyperlink" Target="https://mig-antom.eu/" TargetMode="External"/><Relationship Id="rId1" Type="http://schemas.openxmlformats.org/officeDocument/2006/relationships/hyperlink" Target="mailto:office.mig.ao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D1738-D8D9-4B41-BB63-D2DE3ED2E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Стилиян Илиев</dc:creator>
  <cp:keywords/>
  <dc:description/>
  <cp:lastModifiedBy>Стилиян Илиев</cp:lastModifiedBy>
  <cp:revision>2</cp:revision>
  <dcterms:created xsi:type="dcterms:W3CDTF">2026-10-29T06:33:00Z</dcterms:created>
  <dcterms:modified xsi:type="dcterms:W3CDTF">2026-10-29T06:33:00Z</dcterms:modified>
</cp:coreProperties>
</file>